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27" w:rsidRDefault="00FC2227" w:rsidP="00FC2227">
      <w:pPr>
        <w:pStyle w:val="Balk3"/>
      </w:pPr>
      <w:bookmarkStart w:id="0" w:name="_Toc494452357"/>
      <w:r w:rsidRPr="00CC7194">
        <w:t xml:space="preserve">Ek </w:t>
      </w:r>
      <w:r w:rsidR="00074534">
        <w:t>3.18</w:t>
      </w:r>
      <w:r w:rsidRPr="00CC7194">
        <w:t xml:space="preserve"> Yeni Mezun Değerlendirme Anketi</w:t>
      </w:r>
      <w:bookmarkEnd w:id="0"/>
    </w:p>
    <w:p w:rsidR="00FC2227" w:rsidRPr="009E4EDD" w:rsidRDefault="00FC2227" w:rsidP="00FC2227"/>
    <w:p w:rsidR="00FC2227" w:rsidRPr="00CC7194" w:rsidRDefault="00FC2227" w:rsidP="00FC2227">
      <w:pPr>
        <w:spacing w:line="240" w:lineRule="auto"/>
        <w:rPr>
          <w:b/>
          <w:sz w:val="24"/>
          <w:szCs w:val="24"/>
        </w:rPr>
      </w:pPr>
      <w:bookmarkStart w:id="1" w:name="_GoBack"/>
      <w:bookmarkEnd w:id="1"/>
    </w:p>
    <w:p w:rsidR="00FC2227" w:rsidRPr="00CC7194" w:rsidRDefault="00FC2227" w:rsidP="00FC2227">
      <w:pPr>
        <w:spacing w:line="240" w:lineRule="auto"/>
        <w:ind w:left="708" w:hanging="708"/>
        <w:rPr>
          <w:rFonts w:eastAsia="Calibri"/>
          <w:b/>
          <w:sz w:val="24"/>
          <w:szCs w:val="24"/>
        </w:rPr>
      </w:pPr>
      <w:r w:rsidRPr="00CC7194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388A4D1" wp14:editId="6C27C6A8">
            <wp:simplePos x="0" y="0"/>
            <wp:positionH relativeFrom="column">
              <wp:posOffset>175539</wp:posOffset>
            </wp:positionH>
            <wp:positionV relativeFrom="paragraph">
              <wp:posOffset>17145</wp:posOffset>
            </wp:positionV>
            <wp:extent cx="552450" cy="552450"/>
            <wp:effectExtent l="0" t="0" r="0" b="0"/>
            <wp:wrapNone/>
            <wp:docPr id="5" name="Resim 5" descr="http://eski.erzincan.edu.tr/userfiles/menu/images/Erznc_%20%D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ki.erzincan.edu.tr/userfiles/menu/images/Erznc_%20%DC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227" w:rsidRPr="00CC7194" w:rsidRDefault="00FC2227" w:rsidP="00FC2227">
      <w:pPr>
        <w:spacing w:line="240" w:lineRule="auto"/>
        <w:ind w:left="708" w:hanging="708"/>
        <w:jc w:val="center"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T.C.</w:t>
      </w:r>
    </w:p>
    <w:p w:rsidR="00FC2227" w:rsidRPr="00CC7194" w:rsidRDefault="00FC2227" w:rsidP="00FC2227">
      <w:pPr>
        <w:spacing w:line="240" w:lineRule="auto"/>
        <w:ind w:left="708" w:hanging="708"/>
        <w:jc w:val="center"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>ERZİNCAN ÜNİVERSİTESİ</w:t>
      </w:r>
    </w:p>
    <w:p w:rsidR="00FC2227" w:rsidRPr="00CC7194" w:rsidRDefault="00FC2227" w:rsidP="00FC2227">
      <w:pPr>
        <w:spacing w:line="240" w:lineRule="auto"/>
        <w:ind w:left="708" w:hanging="708"/>
        <w:jc w:val="center"/>
        <w:rPr>
          <w:b/>
          <w:sz w:val="24"/>
          <w:szCs w:val="24"/>
        </w:rPr>
      </w:pPr>
      <w:r w:rsidRPr="00CC7194">
        <w:rPr>
          <w:b/>
          <w:sz w:val="24"/>
          <w:szCs w:val="24"/>
        </w:rPr>
        <w:t xml:space="preserve">YENİ MEZUN DEĞERLENDİRME </w:t>
      </w:r>
      <w:r>
        <w:rPr>
          <w:b/>
          <w:sz w:val="24"/>
          <w:szCs w:val="24"/>
        </w:rPr>
        <w:t>ANKETİ</w:t>
      </w:r>
    </w:p>
    <w:p w:rsidR="00FC2227" w:rsidRPr="00CC7194" w:rsidRDefault="00FC2227" w:rsidP="00FC2227">
      <w:pPr>
        <w:spacing w:line="240" w:lineRule="auto"/>
        <w:ind w:left="708" w:hanging="708"/>
        <w:jc w:val="center"/>
        <w:rPr>
          <w:b/>
          <w:sz w:val="24"/>
          <w:szCs w:val="24"/>
        </w:rPr>
      </w:pPr>
    </w:p>
    <w:p w:rsidR="00FC2227" w:rsidRPr="00CC7194" w:rsidRDefault="00FC2227" w:rsidP="00FC2227">
      <w:pPr>
        <w:spacing w:line="240" w:lineRule="auto"/>
        <w:ind w:left="708" w:hanging="708"/>
        <w:rPr>
          <w:sz w:val="24"/>
          <w:szCs w:val="24"/>
        </w:rPr>
      </w:pPr>
      <w:r w:rsidRPr="00CC7194">
        <w:rPr>
          <w:sz w:val="24"/>
          <w:szCs w:val="24"/>
        </w:rPr>
        <w:t>Değerli Mezunumuz,</w:t>
      </w:r>
    </w:p>
    <w:p w:rsidR="00FC2227" w:rsidRPr="00CC7194" w:rsidRDefault="00FC2227" w:rsidP="00FC2227">
      <w:pPr>
        <w:rPr>
          <w:sz w:val="24"/>
          <w:szCs w:val="24"/>
        </w:rPr>
      </w:pPr>
      <w:r w:rsidRPr="00CC7194">
        <w:rPr>
          <w:sz w:val="24"/>
          <w:szCs w:val="24"/>
        </w:rPr>
        <w:t xml:space="preserve">Bu form, mezunlarımızın Erzincan Üniversitesi hakkındaki görüşlerini almak amacıyla hazırlanmıştır. Anket sonuçları başka amaçlarla kullanılmayacaktır.  Ankete vereceğiniz samimi ve doğru yanıtlar, araştırma bulgularının gerçeğe uygunluk derecesini yükseltecektir. Katkılarınız için şimdiden teşekkür ederiz. </w:t>
      </w:r>
    </w:p>
    <w:p w:rsidR="00FC2227" w:rsidRPr="00CC7194" w:rsidRDefault="00FC2227" w:rsidP="00FC2227">
      <w:pPr>
        <w:ind w:left="708" w:hanging="708"/>
        <w:rPr>
          <w:rFonts w:eastAsia="Calibri"/>
          <w:b/>
          <w:sz w:val="24"/>
          <w:szCs w:val="24"/>
        </w:rPr>
      </w:pPr>
    </w:p>
    <w:tbl>
      <w:tblPr>
        <w:tblStyle w:val="AkKlavuz-Vurgu3"/>
        <w:tblW w:w="9606" w:type="dxa"/>
        <w:tblLayout w:type="fixed"/>
        <w:tblLook w:val="04A0" w:firstRow="1" w:lastRow="0" w:firstColumn="1" w:lastColumn="0" w:noHBand="0" w:noVBand="1"/>
      </w:tblPr>
      <w:tblGrid>
        <w:gridCol w:w="7503"/>
        <w:gridCol w:w="420"/>
        <w:gridCol w:w="421"/>
        <w:gridCol w:w="420"/>
        <w:gridCol w:w="421"/>
        <w:gridCol w:w="421"/>
      </w:tblGrid>
      <w:tr w:rsidR="00FC2227" w:rsidRPr="00CC7194" w:rsidTr="0089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tbl>
            <w:tblPr>
              <w:tblStyle w:val="TabloKlavuzu"/>
              <w:tblpPr w:leftFromText="141" w:rightFromText="141" w:vertAnchor="text" w:horzAnchor="margin" w:tblpXSpec="center" w:tblpY="-14"/>
              <w:tblOverlap w:val="never"/>
              <w:tblW w:w="69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1018"/>
              <w:gridCol w:w="767"/>
              <w:gridCol w:w="767"/>
              <w:gridCol w:w="992"/>
              <w:gridCol w:w="851"/>
              <w:gridCol w:w="850"/>
            </w:tblGrid>
            <w:tr w:rsidR="00FC2227" w:rsidRPr="00CC7194" w:rsidTr="00890C7D">
              <w:trPr>
                <w:trHeight w:val="166"/>
                <w:jc w:val="center"/>
              </w:trPr>
              <w:tc>
                <w:tcPr>
                  <w:tcW w:w="169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FC2227" w:rsidRPr="00EC05B4" w:rsidRDefault="00FC2227" w:rsidP="00890C7D">
                  <w:pPr>
                    <w:ind w:left="708" w:hanging="7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5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Mezuniyet Yılı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EC05B4" w:rsidRDefault="00FC2227" w:rsidP="00890C7D">
                  <w:pPr>
                    <w:ind w:left="708" w:hanging="7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FC2227" w:rsidRDefault="00FC2227" w:rsidP="00890C7D">
                  <w:pPr>
                    <w:ind w:left="708" w:hanging="7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Fakülte/</w:t>
                  </w:r>
                </w:p>
                <w:p w:rsidR="00FC2227" w:rsidRPr="00EC05B4" w:rsidRDefault="00FC2227" w:rsidP="00890C7D">
                  <w:pPr>
                    <w:ind w:left="708" w:hanging="7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5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EC05B4" w:rsidRDefault="00FC2227" w:rsidP="00890C7D">
                  <w:pPr>
                    <w:ind w:left="708" w:hanging="7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FC2227" w:rsidRPr="00EC05B4" w:rsidRDefault="00FC2227" w:rsidP="00890C7D">
                  <w:pPr>
                    <w:ind w:left="708" w:hanging="7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5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/ Program</w:t>
                  </w:r>
                </w:p>
              </w:tc>
            </w:tr>
            <w:tr w:rsidR="00FC2227" w:rsidRPr="00CC7194" w:rsidTr="00890C7D">
              <w:trPr>
                <w:trHeight w:val="166"/>
                <w:jc w:val="center"/>
              </w:trPr>
              <w:tc>
                <w:tcPr>
                  <w:tcW w:w="846" w:type="dxa"/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FC2227" w:rsidRPr="00CC7194" w:rsidTr="00890C7D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</w:tcPr>
                <w:p w:rsidR="00FC2227" w:rsidRPr="00CC7194" w:rsidRDefault="00FC2227" w:rsidP="00890C7D">
                  <w:pPr>
                    <w:ind w:left="708" w:hanging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767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850" w:type="dxa"/>
                  <w:vAlign w:val="center"/>
                </w:tcPr>
                <w:p w:rsidR="00FC2227" w:rsidRPr="00CC7194" w:rsidRDefault="00FC2227" w:rsidP="00890C7D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</w:tr>
          </w:tbl>
          <w:p w:rsidR="00FC2227" w:rsidRDefault="00FC2227" w:rsidP="00890C7D">
            <w:pPr>
              <w:ind w:left="708" w:hanging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7" w:rsidRPr="00CC7194" w:rsidRDefault="00FC2227" w:rsidP="00890C7D">
            <w:pPr>
              <w:ind w:left="708" w:hanging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sz w:val="24"/>
                <w:szCs w:val="24"/>
              </w:rPr>
              <w:t>Aşağıdaki ifadelere katılma düzeyinizi belirtiniz:</w:t>
            </w:r>
          </w:p>
        </w:tc>
        <w:tc>
          <w:tcPr>
            <w:tcW w:w="420" w:type="dxa"/>
            <w:textDirection w:val="btLr"/>
            <w:vAlign w:val="center"/>
          </w:tcPr>
          <w:p w:rsidR="00FC2227" w:rsidRPr="00CC7194" w:rsidRDefault="00FC2227" w:rsidP="00890C7D">
            <w:pPr>
              <w:ind w:left="709" w:right="113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7418">
              <w:rPr>
                <w:sz w:val="22"/>
                <w:szCs w:val="22"/>
              </w:rPr>
              <w:t>Kesinlikle</w:t>
            </w:r>
            <w:r>
              <w:rPr>
                <w:sz w:val="22"/>
                <w:szCs w:val="22"/>
              </w:rPr>
              <w:t xml:space="preserve"> </w:t>
            </w:r>
            <w:r w:rsidRPr="00F47418">
              <w:rPr>
                <w:sz w:val="22"/>
                <w:szCs w:val="22"/>
              </w:rPr>
              <w:t>Katılmıyorum</w:t>
            </w:r>
          </w:p>
        </w:tc>
        <w:tc>
          <w:tcPr>
            <w:tcW w:w="421" w:type="dxa"/>
            <w:textDirection w:val="btLr"/>
            <w:vAlign w:val="center"/>
          </w:tcPr>
          <w:p w:rsidR="00FC2227" w:rsidRPr="00CC7194" w:rsidRDefault="00FC2227" w:rsidP="00890C7D">
            <w:pPr>
              <w:ind w:left="708" w:right="113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7418">
              <w:rPr>
                <w:sz w:val="22"/>
                <w:szCs w:val="22"/>
              </w:rPr>
              <w:t>Katılmıyorum</w:t>
            </w:r>
          </w:p>
        </w:tc>
        <w:tc>
          <w:tcPr>
            <w:tcW w:w="420" w:type="dxa"/>
            <w:textDirection w:val="btLr"/>
            <w:vAlign w:val="center"/>
          </w:tcPr>
          <w:p w:rsidR="00FC2227" w:rsidRPr="00CC7194" w:rsidRDefault="00FC2227" w:rsidP="00890C7D">
            <w:pPr>
              <w:ind w:left="708" w:right="113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7418">
              <w:rPr>
                <w:sz w:val="22"/>
                <w:szCs w:val="22"/>
              </w:rPr>
              <w:t>Kararsızım</w:t>
            </w:r>
          </w:p>
        </w:tc>
        <w:tc>
          <w:tcPr>
            <w:tcW w:w="421" w:type="dxa"/>
            <w:textDirection w:val="btLr"/>
            <w:vAlign w:val="center"/>
          </w:tcPr>
          <w:p w:rsidR="00FC2227" w:rsidRPr="00CC7194" w:rsidRDefault="00FC2227" w:rsidP="00890C7D">
            <w:pPr>
              <w:ind w:left="708" w:right="113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7418">
              <w:rPr>
                <w:sz w:val="22"/>
                <w:szCs w:val="22"/>
              </w:rPr>
              <w:t>Katılıyorum</w:t>
            </w:r>
          </w:p>
        </w:tc>
        <w:tc>
          <w:tcPr>
            <w:tcW w:w="421" w:type="dxa"/>
            <w:textDirection w:val="btLr"/>
            <w:vAlign w:val="center"/>
          </w:tcPr>
          <w:p w:rsidR="00FC2227" w:rsidRPr="00CC7194" w:rsidRDefault="00FC2227" w:rsidP="00890C7D">
            <w:pPr>
              <w:ind w:left="709" w:right="113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7418">
              <w:rPr>
                <w:sz w:val="22"/>
                <w:szCs w:val="22"/>
              </w:rPr>
              <w:t>Kesinlikle</w:t>
            </w:r>
            <w:r>
              <w:rPr>
                <w:sz w:val="22"/>
                <w:szCs w:val="22"/>
              </w:rPr>
              <w:t xml:space="preserve"> </w:t>
            </w:r>
            <w:r w:rsidRPr="00F47418">
              <w:rPr>
                <w:sz w:val="22"/>
                <w:szCs w:val="22"/>
              </w:rPr>
              <w:t>Katılıyorum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Erzincan Üniversitesi öğrenim süreci ile ilgili beklentilerimi karşılamıştır.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Derslikler altyapı-teknik donanım açısından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Akademik danışmanlık hizmetleri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Öğrenci işleri biriminde sunulan hizmetler yeterlidir.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Kütüphane hizmetleri ve çalışma ortamı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Bilgis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ayar laboratuvarları yeterli değildir.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İnternet erişimi altyapısı ve bağlantı hızı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Uygulama alanları ve laboratuvarları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Ders dışı eğitim-öğretim faaliyetleri çerçevesinde düzenlenen panel, konferans vb. etkinlikler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Ders dışı faaliyetler için ayrılan alanlar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Öğrenci topluluklarının faaliyetleri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Sosyo-k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ültürel etkinlikler yeterli değildir.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Sportif etkinlikler için ayrılan alanlar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Sağlık hizmetleri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Psikolojik danışmanlık ve rehberlik hizmetleri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Sosyal tesisler yeterlidir.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Ulaşım imkânları yeterli değildir.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Kariyer danışmanlık hizmetleri yeterlidir.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Erzincan Üniversitesi’nde yükseköğrenime devam etmeyi isterim.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Mezun olduğum programı ve bölümü, bu mesleğe ilgi duyanlara öneririm.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C2227" w:rsidRPr="00CC7194" w:rsidRDefault="00FC2227" w:rsidP="00890C7D">
            <w:pPr>
              <w:ind w:left="24" w:hanging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sz w:val="24"/>
                <w:szCs w:val="24"/>
              </w:rPr>
              <w:t>Erzincan Üniversitesindeki öğrenim hayatım boyunca aşağıdaki beceri ve yetkinlikleri kazandım: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Bireysel sorumluluk alma ve etkin biçimde çalışma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Sözlü ve yazılı etkin iletişim kurma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En az bir yabancı dilde iletişim kurma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Bilgiye erişebilme ve yeni gelişmeleri izleme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Girişimci ve yenilikçi düşünme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Mesleki ve etik sorumluluk bilinci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49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Yaşam boyu öğrenmenin gerekliliği bilinci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C2227" w:rsidRPr="00CC7194" w:rsidRDefault="00FC2227" w:rsidP="00890C7D">
            <w:pPr>
              <w:ind w:left="708" w:hanging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sz w:val="24"/>
                <w:szCs w:val="24"/>
              </w:rPr>
              <w:t>Mezun olduktan sonra aşağıdaki etkinliklere katılabilirim: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Mezunlar derneğine üye olma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Öğretim elemanları ile mesleki iletişim kurma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Sosyal tesislerden faydalanma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Üniversite öğrencilerine destek sağlama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Sosyal organizasyonlara katılma 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  <w:tr w:rsidR="00FC2227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:rsidR="00FC2227" w:rsidRPr="00CC7194" w:rsidRDefault="00FC2227" w:rsidP="00FC2227">
            <w:pPr>
              <w:numPr>
                <w:ilvl w:val="0"/>
                <w:numId w:val="1"/>
              </w:numPr>
              <w:spacing w:line="240" w:lineRule="auto"/>
              <w:ind w:left="449" w:hanging="424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C71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Mezunlara yönelik sosyal etkinliklere katılma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FC2227" w:rsidRPr="00CC7194" w:rsidRDefault="00FC2227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</w:t>
            </w:r>
          </w:p>
        </w:tc>
      </w:tr>
    </w:tbl>
    <w:p w:rsidR="00FC2227" w:rsidRDefault="00FC2227" w:rsidP="00FC2227">
      <w:pPr>
        <w:spacing w:line="240" w:lineRule="auto"/>
        <w:ind w:left="708" w:hanging="708"/>
        <w:rPr>
          <w:rFonts w:eastAsia="Calibri"/>
          <w:b/>
          <w:sz w:val="24"/>
          <w:szCs w:val="24"/>
        </w:rPr>
      </w:pPr>
    </w:p>
    <w:p w:rsidR="00FC2227" w:rsidRDefault="00FC2227" w:rsidP="00FC2227">
      <w:pPr>
        <w:spacing w:line="240" w:lineRule="auto"/>
        <w:ind w:left="708" w:hanging="708"/>
        <w:rPr>
          <w:rFonts w:eastAsia="Calibri"/>
          <w:b/>
          <w:sz w:val="24"/>
          <w:szCs w:val="24"/>
        </w:rPr>
      </w:pPr>
    </w:p>
    <w:p w:rsidR="0092519C" w:rsidRDefault="00074534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0BE3"/>
    <w:multiLevelType w:val="hybridMultilevel"/>
    <w:tmpl w:val="198EE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7"/>
    <w:rsid w:val="000428C9"/>
    <w:rsid w:val="00074534"/>
    <w:rsid w:val="00185292"/>
    <w:rsid w:val="00275740"/>
    <w:rsid w:val="005A0EAF"/>
    <w:rsid w:val="005C43BA"/>
    <w:rsid w:val="00600663"/>
    <w:rsid w:val="0081472F"/>
    <w:rsid w:val="00BF3096"/>
    <w:rsid w:val="00C83710"/>
    <w:rsid w:val="00CA710A"/>
    <w:rsid w:val="00CC51B7"/>
    <w:rsid w:val="00D07F1F"/>
    <w:rsid w:val="00F61AC8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E32"/>
  <w15:chartTrackingRefBased/>
  <w15:docId w15:val="{B7016D9A-93D1-407B-BA8F-C8765EB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27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FC2227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C2227"/>
    <w:rPr>
      <w:rFonts w:eastAsia="Calibri" w:cstheme="majorBidi"/>
      <w:b/>
      <w:szCs w:val="24"/>
    </w:rPr>
  </w:style>
  <w:style w:type="table" w:styleId="TabloKlavuzu">
    <w:name w:val="Table Grid"/>
    <w:basedOn w:val="NormalTablo"/>
    <w:uiPriority w:val="39"/>
    <w:rsid w:val="00FC2227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3">
    <w:name w:val="Light Grid Accent 3"/>
    <w:basedOn w:val="NormalTablo"/>
    <w:uiPriority w:val="62"/>
    <w:rsid w:val="00FC2227"/>
    <w:rPr>
      <w:sz w:val="18"/>
      <w:szCs w:val="18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Muhendislik</cp:lastModifiedBy>
  <cp:revision>2</cp:revision>
  <dcterms:created xsi:type="dcterms:W3CDTF">2017-11-14T09:11:00Z</dcterms:created>
  <dcterms:modified xsi:type="dcterms:W3CDTF">2017-11-17T08:36:00Z</dcterms:modified>
</cp:coreProperties>
</file>